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767" w:rsidRPr="00FA3110" w:rsidRDefault="00CA6767" w:rsidP="008E6EB8">
      <w:pPr>
        <w:overflowPunct/>
        <w:spacing w:before="120"/>
        <w:jc w:val="center"/>
        <w:textAlignment w:val="auto"/>
        <w:rPr>
          <w:rFonts w:ascii="MS Shell Dlg 2" w:hAnsi="MS Shell Dlg 2" w:cs="MS Shell Dlg 2"/>
          <w:sz w:val="36"/>
          <w:szCs w:val="36"/>
          <w14:ligatures w14:val="standardContextual"/>
          <w14:numForm w14:val="oldStyle"/>
        </w:rPr>
      </w:pPr>
      <w:r w:rsidRPr="00FA3110">
        <w:rPr>
          <w:rFonts w:ascii="Cambria" w:hAnsi="Cambria" w:cs="Calibri"/>
          <w:color w:val="800000"/>
          <w:spacing w:val="160"/>
          <w:sz w:val="36"/>
          <w:szCs w:val="36"/>
          <w14:ligatures w14:val="standardContextual"/>
          <w14:numForm w14:val="oldStyle"/>
        </w:rPr>
        <w:t>Teaching the Novel</w:t>
      </w:r>
      <w:r w:rsidRPr="00FA3110">
        <w:rPr>
          <w:rFonts w:ascii="Cambria" w:hAnsi="Cambria" w:cs="Calibri"/>
          <w:color w:val="800000"/>
          <w:spacing w:val="160"/>
          <w:sz w:val="36"/>
          <w:szCs w:val="36"/>
          <w14:ligatures w14:val="standardContextual"/>
          <w14:numForm w14:val="oldStyle"/>
        </w:rPr>
        <w:br/>
      </w:r>
      <w:r w:rsidRPr="00FA3110">
        <w:rPr>
          <w:rFonts w:ascii="Cambria" w:hAnsi="Cambria" w:cs="Calibri"/>
          <w:color w:val="800000"/>
          <w:spacing w:val="120"/>
          <w:sz w:val="32"/>
          <w:szCs w:val="32"/>
          <w14:ligatures w14:val="standardContextual"/>
          <w14:numForm w14:val="oldStyle"/>
        </w:rPr>
        <w:t xml:space="preserve">Before, </w:t>
      </w:r>
      <w:r w:rsidRPr="00FA3110">
        <w:rPr>
          <w:rFonts w:ascii="Cambria" w:hAnsi="Cambria" w:cs="Calibri"/>
          <w:b/>
          <w:color w:val="800000"/>
          <w:spacing w:val="120"/>
          <w:sz w:val="36"/>
          <w:szCs w:val="36"/>
          <w14:ligatures w14:val="standardContextual"/>
          <w14:numForm w14:val="oldStyle"/>
        </w:rPr>
        <w:t>DURING</w:t>
      </w:r>
      <w:r w:rsidRPr="00FA3110">
        <w:rPr>
          <w:rFonts w:ascii="Cambria" w:hAnsi="Cambria" w:cs="Calibri"/>
          <w:color w:val="800000"/>
          <w:spacing w:val="120"/>
          <w:sz w:val="32"/>
          <w:szCs w:val="32"/>
          <w14:ligatures w14:val="standardContextual"/>
          <w14:numForm w14:val="oldStyle"/>
        </w:rPr>
        <w:t xml:space="preserve">, </w:t>
      </w:r>
      <w:r w:rsidRPr="00FA3110">
        <w:rPr>
          <w:rFonts w:ascii="Wingdings" w:hAnsi="Wingdings" w:cs="Wingdings"/>
          <w:color w:val="800000"/>
          <w:sz w:val="26"/>
          <w:szCs w:val="26"/>
          <w14:ligatures w14:val="standardContextual"/>
          <w14:numForm w14:val="oldStyle"/>
        </w:rPr>
        <w:t></w:t>
      </w:r>
      <w:r w:rsidRPr="00FA3110">
        <w:rPr>
          <w:rFonts w:ascii="Cambria" w:hAnsi="Cambria" w:cs="Calibri"/>
          <w:color w:val="800000"/>
          <w:spacing w:val="120"/>
          <w:sz w:val="32"/>
          <w:szCs w:val="32"/>
          <w14:ligatures w14:val="standardContextual"/>
          <w14:numForm w14:val="oldStyle"/>
        </w:rPr>
        <w:t xml:space="preserve"> After</w:t>
      </w:r>
    </w:p>
    <w:p w:rsidR="001C270D" w:rsidRPr="00FA3110" w:rsidRDefault="001C270D">
      <w:pPr>
        <w:tabs>
          <w:tab w:val="left" w:pos="540"/>
          <w:tab w:val="left" w:pos="900"/>
          <w:tab w:val="left" w:pos="1260"/>
          <w:tab w:val="left" w:pos="1620"/>
        </w:tabs>
        <w:suppressAutoHyphens/>
        <w:rPr>
          <w:rFonts w:cs="Calibri"/>
          <w14:ligatures w14:val="standardContextual"/>
          <w14:numForm w14:val="oldStyle"/>
        </w:rPr>
      </w:pPr>
    </w:p>
    <w:p w:rsidR="001C270D" w:rsidRPr="00FA3110" w:rsidRDefault="00A34CA3" w:rsidP="008B3918">
      <w:pPr>
        <w:pStyle w:val="Heading2"/>
        <w:rPr>
          <w14:ligatures w14:val="standardContextual"/>
          <w14:numForm w14:val="oldStyle"/>
        </w:rPr>
      </w:pPr>
      <w:r w:rsidRPr="00FA3110">
        <w:rPr>
          <w14:ligatures w14:val="standardContextual"/>
          <w14:numForm w14:val="oldStyle"/>
        </w:rPr>
        <w:t>Model a close reading of a narrative passage early in the novel [to signal what elements students should be attending to]</w:t>
      </w:r>
    </w:p>
    <w:p w:rsidR="003736C1" w:rsidRPr="00FA3110" w:rsidRDefault="003736C1" w:rsidP="003736C1">
      <w:pPr>
        <w:pStyle w:val="SubItem"/>
        <w:rPr>
          <w14:ligatures w14:val="standardContextual"/>
          <w14:numForm w14:val="oldStyle"/>
        </w:rPr>
        <w:sectPr w:rsidR="003736C1" w:rsidRPr="00FA3110" w:rsidSect="004524B7">
          <w:endnotePr>
            <w:numFmt w:val="decimal"/>
          </w:endnotePr>
          <w:type w:val="continuous"/>
          <w:pgSz w:w="12240" w:h="15840"/>
          <w:pgMar w:top="1080" w:right="1080" w:bottom="1080" w:left="1440" w:header="720" w:footer="720" w:gutter="0"/>
          <w:cols w:space="720"/>
          <w:noEndnote/>
        </w:sectPr>
      </w:pPr>
    </w:p>
    <w:p w:rsidR="001C270D" w:rsidRPr="00FA3110" w:rsidRDefault="00A34CA3" w:rsidP="00F61CB5">
      <w:pPr>
        <w:pStyle w:val="Heading3"/>
        <w:rPr>
          <w14:ligatures w14:val="standardContextual"/>
          <w14:numForm w14:val="oldStyle"/>
        </w:rPr>
      </w:pPr>
      <w:proofErr w:type="gramStart"/>
      <w:r w:rsidRPr="00FA3110">
        <w:rPr>
          <w14:ligatures w14:val="standardContextual"/>
          <w14:numForm w14:val="oldStyle"/>
        </w:rPr>
        <w:lastRenderedPageBreak/>
        <w:t>the</w:t>
      </w:r>
      <w:proofErr w:type="gramEnd"/>
      <w:r w:rsidRPr="00FA3110">
        <w:rPr>
          <w14:ligatures w14:val="standardContextual"/>
          <w14:numForm w14:val="oldStyle"/>
        </w:rPr>
        <w:t xml:space="preserve"> setting</w:t>
      </w:r>
    </w:p>
    <w:p w:rsidR="008B3918" w:rsidRPr="00FA3110" w:rsidRDefault="008B3918" w:rsidP="003736C1">
      <w:pPr>
        <w:pStyle w:val="Heading3"/>
        <w:rPr>
          <w14:ligatures w14:val="standardContextual"/>
          <w14:numForm w14:val="oldStyle"/>
        </w:rPr>
      </w:pPr>
      <w:proofErr w:type="gramStart"/>
      <w:r w:rsidRPr="00FA3110">
        <w:rPr>
          <w14:ligatures w14:val="standardContextual"/>
          <w14:numForm w14:val="oldStyle"/>
        </w:rPr>
        <w:t>in</w:t>
      </w:r>
      <w:proofErr w:type="gramEnd"/>
      <w:r w:rsidRPr="00FA3110">
        <w:rPr>
          <w14:ligatures w14:val="standardContextual"/>
          <w14:numForm w14:val="oldStyle"/>
        </w:rPr>
        <w:t xml:space="preserve"> time [year, season, and the like]</w:t>
      </w:r>
    </w:p>
    <w:p w:rsidR="008B3918" w:rsidRPr="00FA3110" w:rsidRDefault="008B3918" w:rsidP="003736C1">
      <w:pPr>
        <w:pStyle w:val="Heading3"/>
        <w:rPr>
          <w14:ligatures w14:val="standardContextual"/>
          <w14:numForm w14:val="oldStyle"/>
        </w:rPr>
      </w:pPr>
      <w:proofErr w:type="gramStart"/>
      <w:r w:rsidRPr="00FA3110">
        <w:rPr>
          <w14:ligatures w14:val="standardContextual"/>
          <w14:numForm w14:val="oldStyle"/>
        </w:rPr>
        <w:t>in</w:t>
      </w:r>
      <w:proofErr w:type="gramEnd"/>
      <w:r w:rsidRPr="00FA3110">
        <w:rPr>
          <w14:ligatures w14:val="standardContextual"/>
          <w14:numForm w14:val="oldStyle"/>
        </w:rPr>
        <w:t xml:space="preserve"> place [country, city or country, and the like]</w:t>
      </w:r>
    </w:p>
    <w:p w:rsidR="008B3918" w:rsidRPr="00FA3110" w:rsidRDefault="008B3918" w:rsidP="003736C1">
      <w:pPr>
        <w:pStyle w:val="Heading3"/>
        <w:rPr>
          <w14:ligatures w14:val="standardContextual"/>
          <w14:numForm w14:val="oldStyle"/>
        </w:rPr>
      </w:pPr>
      <w:proofErr w:type="gramStart"/>
      <w:r w:rsidRPr="00FA3110">
        <w:rPr>
          <w14:ligatures w14:val="standardContextual"/>
          <w14:numForm w14:val="oldStyle"/>
        </w:rPr>
        <w:t>social</w:t>
      </w:r>
      <w:proofErr w:type="gramEnd"/>
      <w:r w:rsidRPr="00FA3110">
        <w:rPr>
          <w14:ligatures w14:val="standardContextual"/>
          <w14:numForm w14:val="oldStyle"/>
        </w:rPr>
        <w:t xml:space="preserve"> and historical environment</w:t>
      </w:r>
    </w:p>
    <w:p w:rsidR="001C270D" w:rsidRPr="00FA3110" w:rsidRDefault="003736C1" w:rsidP="00F61CB5">
      <w:pPr>
        <w:pStyle w:val="Heading3"/>
        <w:rPr>
          <w14:ligatures w14:val="standardContextual"/>
          <w14:numForm w14:val="oldStyle"/>
        </w:rPr>
      </w:pPr>
      <w:r w:rsidRPr="00FA3110">
        <w:rPr>
          <w14:ligatures w14:val="standardContextual"/>
          <w14:numForm w14:val="oldStyle"/>
        </w:rPr>
        <w:br w:type="column"/>
      </w:r>
      <w:proofErr w:type="gramStart"/>
      <w:r w:rsidR="00A34CA3" w:rsidRPr="00FA3110">
        <w:rPr>
          <w14:ligatures w14:val="standardContextual"/>
          <w14:numForm w14:val="oldStyle"/>
        </w:rPr>
        <w:lastRenderedPageBreak/>
        <w:t>the</w:t>
      </w:r>
      <w:proofErr w:type="gramEnd"/>
      <w:r w:rsidR="00A34CA3" w:rsidRPr="00FA3110">
        <w:rPr>
          <w14:ligatures w14:val="standardContextual"/>
          <w14:numForm w14:val="oldStyle"/>
        </w:rPr>
        <w:t xml:space="preserve"> characters</w:t>
      </w:r>
    </w:p>
    <w:p w:rsidR="00A34CA3" w:rsidRPr="00FA3110" w:rsidRDefault="00A34CA3" w:rsidP="003736C1">
      <w:pPr>
        <w:pStyle w:val="Heading3"/>
        <w:rPr>
          <w14:ligatures w14:val="standardContextual"/>
          <w14:numForm w14:val="oldStyle"/>
        </w:rPr>
      </w:pPr>
      <w:proofErr w:type="gramStart"/>
      <w:r w:rsidRPr="00FA3110">
        <w:rPr>
          <w14:ligatures w14:val="standardContextual"/>
          <w14:numForm w14:val="oldStyle"/>
        </w:rPr>
        <w:t>who</w:t>
      </w:r>
      <w:proofErr w:type="gramEnd"/>
      <w:r w:rsidRPr="00FA3110">
        <w:rPr>
          <w14:ligatures w14:val="standardContextual"/>
          <w14:numForm w14:val="oldStyle"/>
        </w:rPr>
        <w:t xml:space="preserve"> they are and how the relate to the others</w:t>
      </w:r>
    </w:p>
    <w:p w:rsidR="00A34CA3" w:rsidRPr="00FA3110" w:rsidRDefault="00A34CA3" w:rsidP="003736C1">
      <w:pPr>
        <w:pStyle w:val="Heading3"/>
        <w:rPr>
          <w14:ligatures w14:val="standardContextual"/>
          <w14:numForm w14:val="oldStyle"/>
        </w:rPr>
      </w:pPr>
      <w:proofErr w:type="gramStart"/>
      <w:r w:rsidRPr="00FA3110">
        <w:rPr>
          <w14:ligatures w14:val="standardContextual"/>
          <w14:numForm w14:val="oldStyle"/>
        </w:rPr>
        <w:t>techniques</w:t>
      </w:r>
      <w:proofErr w:type="gramEnd"/>
      <w:r w:rsidRPr="00FA3110">
        <w:rPr>
          <w14:ligatures w14:val="standardContextual"/>
          <w14:numForm w14:val="oldStyle"/>
        </w:rPr>
        <w:t xml:space="preserve"> the writer uses to reveal them</w:t>
      </w:r>
    </w:p>
    <w:p w:rsidR="003736C1" w:rsidRPr="00FA3110" w:rsidRDefault="003736C1" w:rsidP="00050864">
      <w:pPr>
        <w:keepLines/>
        <w:tabs>
          <w:tab w:val="left" w:pos="-720"/>
          <w:tab w:val="left" w:pos="540"/>
          <w:tab w:val="left" w:pos="900"/>
          <w:tab w:val="left" w:pos="1260"/>
          <w:tab w:val="left" w:pos="1620"/>
        </w:tabs>
        <w:suppressAutoHyphens/>
        <w:rPr>
          <w:rFonts w:cs="Calibri"/>
          <w14:ligatures w14:val="standardContextual"/>
          <w14:numForm w14:val="oldStyle"/>
        </w:rPr>
        <w:sectPr w:rsidR="003736C1" w:rsidRPr="00FA3110" w:rsidSect="004524B7">
          <w:endnotePr>
            <w:numFmt w:val="decimal"/>
          </w:endnotePr>
          <w:type w:val="continuous"/>
          <w:pgSz w:w="12240" w:h="15840"/>
          <w:pgMar w:top="1080" w:right="1080" w:bottom="1080" w:left="1440" w:header="720" w:footer="720" w:gutter="0"/>
          <w:cols w:num="2" w:space="720"/>
          <w:noEndnote/>
        </w:sectPr>
      </w:pPr>
    </w:p>
    <w:p w:rsidR="001C270D" w:rsidRPr="00FA3110" w:rsidRDefault="001C270D" w:rsidP="00050864">
      <w:pPr>
        <w:keepLines/>
        <w:tabs>
          <w:tab w:val="left" w:pos="-720"/>
          <w:tab w:val="left" w:pos="540"/>
          <w:tab w:val="left" w:pos="900"/>
          <w:tab w:val="left" w:pos="1260"/>
          <w:tab w:val="left" w:pos="1620"/>
        </w:tabs>
        <w:suppressAutoHyphens/>
        <w:rPr>
          <w:rFonts w:cs="Calibri"/>
          <w14:ligatures w14:val="standardContextual"/>
          <w14:numForm w14:val="oldStyle"/>
        </w:rPr>
      </w:pPr>
    </w:p>
    <w:p w:rsidR="00E52E5E" w:rsidRPr="00FA3110" w:rsidRDefault="00E52E5E" w:rsidP="00E52E5E">
      <w:pPr>
        <w:pStyle w:val="Heading2"/>
        <w:rPr>
          <w14:ligatures w14:val="standardContextual"/>
          <w14:numForm w14:val="oldStyle"/>
        </w:rPr>
      </w:pPr>
      <w:r w:rsidRPr="00FA3110">
        <w:rPr>
          <w14:ligatures w14:val="standardContextual"/>
          <w14:numForm w14:val="oldStyle"/>
        </w:rPr>
        <w:t>Annotating</w:t>
      </w:r>
    </w:p>
    <w:p w:rsidR="009A0884" w:rsidRPr="00FA3110" w:rsidRDefault="00E52E5E" w:rsidP="003736C1">
      <w:pPr>
        <w:pStyle w:val="SubItem"/>
        <w:numPr>
          <w:ilvl w:val="0"/>
          <w:numId w:val="15"/>
        </w:numPr>
        <w:ind w:left="360"/>
        <w:rPr>
          <w14:ligatures w14:val="standardContextual"/>
          <w14:numForm w14:val="oldStyle"/>
        </w:rPr>
      </w:pPr>
      <w:r w:rsidRPr="00FA3110">
        <w:rPr>
          <w14:ligatures w14:val="standardContextual"/>
          <w14:numForm w14:val="oldStyle"/>
        </w:rPr>
        <w:t>Work out a system to offer students for marking the text. At the least, they should indicate</w:t>
      </w:r>
      <w:r w:rsidR="009A0884" w:rsidRPr="00FA3110">
        <w:rPr>
          <w14:ligatures w14:val="standardContextual"/>
          <w14:numForm w14:val="oldStyle"/>
        </w:rPr>
        <w:t>:</w:t>
      </w:r>
    </w:p>
    <w:p w:rsidR="008E6EB8" w:rsidRPr="00FA3110" w:rsidRDefault="008E6EB8" w:rsidP="003736C1">
      <w:pPr>
        <w:pStyle w:val="Heading6"/>
        <w:rPr>
          <w14:ligatures w14:val="standardContextual"/>
          <w14:numForm w14:val="oldStyle"/>
        </w:rPr>
        <w:sectPr w:rsidR="008E6EB8" w:rsidRPr="00FA3110" w:rsidSect="004524B7">
          <w:endnotePr>
            <w:numFmt w:val="decimal"/>
          </w:endnotePr>
          <w:type w:val="continuous"/>
          <w:pgSz w:w="12240" w:h="15840"/>
          <w:pgMar w:top="1080" w:right="1080" w:bottom="1080" w:left="1440" w:header="720" w:footer="720" w:gutter="0"/>
          <w:cols w:space="720"/>
          <w:noEndnote/>
        </w:sectPr>
      </w:pPr>
    </w:p>
    <w:p w:rsidR="009A0884" w:rsidRPr="00FA3110" w:rsidRDefault="009A0884" w:rsidP="003736C1">
      <w:pPr>
        <w:pStyle w:val="Heading6"/>
        <w:rPr>
          <w:sz w:val="22"/>
          <w:szCs w:val="22"/>
          <w14:ligatures w14:val="standardContextual"/>
          <w14:numForm w14:val="oldStyle"/>
        </w:rPr>
      </w:pPr>
      <w:proofErr w:type="gramStart"/>
      <w:r w:rsidRPr="00FA3110">
        <w:rPr>
          <w:sz w:val="22"/>
          <w:szCs w:val="22"/>
          <w14:ligatures w14:val="standardContextual"/>
          <w14:numForm w14:val="oldStyle"/>
        </w:rPr>
        <w:lastRenderedPageBreak/>
        <w:t>the</w:t>
      </w:r>
      <w:proofErr w:type="gramEnd"/>
      <w:r w:rsidRPr="00FA3110">
        <w:rPr>
          <w:sz w:val="22"/>
          <w:szCs w:val="22"/>
          <w14:ligatures w14:val="standardContextual"/>
          <w14:numForm w14:val="oldStyle"/>
        </w:rPr>
        <w:t xml:space="preserve"> entrance of new characters</w:t>
      </w:r>
    </w:p>
    <w:p w:rsidR="00E52E5E" w:rsidRPr="00FA3110" w:rsidRDefault="003736C1" w:rsidP="003736C1">
      <w:pPr>
        <w:pStyle w:val="Heading6"/>
        <w:rPr>
          <w:sz w:val="22"/>
          <w:szCs w:val="22"/>
          <w14:ligatures w14:val="standardContextual"/>
          <w14:numForm w14:val="oldStyle"/>
        </w:rPr>
      </w:pPr>
      <w:proofErr w:type="gramStart"/>
      <w:r w:rsidRPr="00FA3110">
        <w:rPr>
          <w:sz w:val="22"/>
          <w:szCs w:val="22"/>
          <w14:ligatures w14:val="standardContextual"/>
          <w14:numForm w14:val="oldStyle"/>
        </w:rPr>
        <w:t>shifts</w:t>
      </w:r>
      <w:proofErr w:type="gramEnd"/>
      <w:r w:rsidR="009A0884" w:rsidRPr="00FA3110">
        <w:rPr>
          <w:sz w:val="22"/>
          <w:szCs w:val="22"/>
          <w14:ligatures w14:val="standardContextual"/>
          <w14:numForm w14:val="oldStyle"/>
        </w:rPr>
        <w:t xml:space="preserve"> in setting (place or time) or mood</w:t>
      </w:r>
    </w:p>
    <w:p w:rsidR="008E6EB8" w:rsidRPr="00FA3110" w:rsidRDefault="008E6EB8" w:rsidP="003736C1">
      <w:pPr>
        <w:pStyle w:val="Heading6"/>
        <w:rPr>
          <w:sz w:val="22"/>
          <w:szCs w:val="22"/>
          <w14:ligatures w14:val="standardContextual"/>
          <w14:numForm w14:val="oldStyle"/>
        </w:rPr>
      </w:pPr>
      <w:proofErr w:type="gramStart"/>
      <w:r w:rsidRPr="00FA3110">
        <w:rPr>
          <w:sz w:val="22"/>
          <w:szCs w:val="22"/>
          <w14:ligatures w14:val="standardContextual"/>
          <w14:numForm w14:val="oldStyle"/>
        </w:rPr>
        <w:t>changes</w:t>
      </w:r>
      <w:proofErr w:type="gramEnd"/>
      <w:r w:rsidRPr="00FA3110">
        <w:rPr>
          <w:sz w:val="22"/>
          <w:szCs w:val="22"/>
          <w14:ligatures w14:val="standardContextual"/>
          <w14:numForm w14:val="oldStyle"/>
        </w:rPr>
        <w:t xml:space="preserve"> in characters (softening, hardening, epiphanies) or changes in relationships </w:t>
      </w:r>
      <w:r w:rsidR="003736C1" w:rsidRPr="00FA3110">
        <w:rPr>
          <w:sz w:val="22"/>
          <w:szCs w:val="22"/>
          <w14:ligatures w14:val="standardContextual"/>
          <w14:numForm w14:val="oldStyle"/>
        </w:rPr>
        <w:t xml:space="preserve">between or </w:t>
      </w:r>
      <w:r w:rsidRPr="00FA3110">
        <w:rPr>
          <w:sz w:val="22"/>
          <w:szCs w:val="22"/>
          <w14:ligatures w14:val="standardContextual"/>
          <w14:numForm w14:val="oldStyle"/>
        </w:rPr>
        <w:t>among characters</w:t>
      </w:r>
    </w:p>
    <w:p w:rsidR="009A0884" w:rsidRPr="00FA3110" w:rsidRDefault="008E6EB8" w:rsidP="00F61CB5">
      <w:pPr>
        <w:pStyle w:val="Heading6"/>
        <w:rPr>
          <w:sz w:val="22"/>
          <w:szCs w:val="22"/>
          <w14:ligatures w14:val="standardContextual"/>
          <w14:numForm w14:val="oldStyle"/>
        </w:rPr>
      </w:pPr>
      <w:proofErr w:type="gramStart"/>
      <w:r w:rsidRPr="00FA3110">
        <w:rPr>
          <w:sz w:val="22"/>
          <w:szCs w:val="22"/>
          <w14:ligatures w14:val="standardContextual"/>
          <w14:numForm w14:val="oldStyle"/>
        </w:rPr>
        <w:t>patterns</w:t>
      </w:r>
      <w:proofErr w:type="gramEnd"/>
      <w:r w:rsidRPr="00FA3110">
        <w:rPr>
          <w:sz w:val="22"/>
          <w:szCs w:val="22"/>
          <w14:ligatures w14:val="standardContextual"/>
          <w14:numForm w14:val="oldStyle"/>
        </w:rPr>
        <w:t>, including repetition or echoing</w:t>
      </w:r>
    </w:p>
    <w:p w:rsidR="00B92A56" w:rsidRPr="00B43862" w:rsidRDefault="008E6EB8" w:rsidP="003736C1">
      <w:pPr>
        <w:pStyle w:val="Heading6"/>
        <w:rPr>
          <w:sz w:val="22"/>
          <w:szCs w:val="22"/>
          <w:lang w:val="fr-FR"/>
          <w14:ligatures w14:val="standardContextual"/>
          <w14:numForm w14:val="oldStyle"/>
        </w:rPr>
      </w:pPr>
      <w:r w:rsidRPr="00B43862">
        <w:rPr>
          <w:sz w:val="22"/>
          <w:szCs w:val="22"/>
          <w:lang w:val="fr-FR"/>
          <w14:ligatures w14:val="standardContextual"/>
          <w14:numForm w14:val="oldStyle"/>
        </w:rPr>
        <w:br w:type="column"/>
      </w:r>
      <w:proofErr w:type="gramStart"/>
      <w:r w:rsidR="00B92A56" w:rsidRPr="00B43862">
        <w:rPr>
          <w:sz w:val="22"/>
          <w:szCs w:val="22"/>
          <w:lang w:val="fr-FR"/>
          <w14:ligatures w14:val="standardContextual"/>
          <w14:numForm w14:val="oldStyle"/>
        </w:rPr>
        <w:lastRenderedPageBreak/>
        <w:t>plot</w:t>
      </w:r>
      <w:proofErr w:type="gramEnd"/>
      <w:r w:rsidR="00B92A56" w:rsidRPr="00B43862">
        <w:rPr>
          <w:sz w:val="22"/>
          <w:szCs w:val="22"/>
          <w:lang w:val="fr-FR"/>
          <w14:ligatures w14:val="standardContextual"/>
          <w14:numForm w14:val="oldStyle"/>
        </w:rPr>
        <w:t xml:space="preserve"> </w:t>
      </w:r>
      <w:proofErr w:type="spellStart"/>
      <w:r w:rsidR="00B92A56" w:rsidRPr="00B43862">
        <w:rPr>
          <w:sz w:val="22"/>
          <w:szCs w:val="22"/>
          <w:lang w:val="fr-FR"/>
          <w14:ligatures w14:val="standardContextual"/>
          <w14:numForm w14:val="oldStyle"/>
        </w:rPr>
        <w:t>elements</w:t>
      </w:r>
      <w:proofErr w:type="spellEnd"/>
      <w:r w:rsidR="00B92A56" w:rsidRPr="00B43862">
        <w:rPr>
          <w:sz w:val="22"/>
          <w:szCs w:val="22"/>
          <w:lang w:val="fr-FR"/>
          <w14:ligatures w14:val="standardContextual"/>
          <w14:numForm w14:val="oldStyle"/>
        </w:rPr>
        <w:t xml:space="preserve"> (</w:t>
      </w:r>
      <w:r w:rsidRPr="00B43862">
        <w:rPr>
          <w:sz w:val="22"/>
          <w:szCs w:val="22"/>
          <w:lang w:val="fr-FR"/>
          <w14:ligatures w14:val="standardContextual"/>
          <w14:numForm w14:val="oldStyle"/>
        </w:rPr>
        <w:t xml:space="preserve">complications, crises, </w:t>
      </w:r>
      <w:proofErr w:type="spellStart"/>
      <w:r w:rsidRPr="00B43862">
        <w:rPr>
          <w:sz w:val="22"/>
          <w:szCs w:val="22"/>
          <w:lang w:val="fr-FR"/>
          <w14:ligatures w14:val="standardContextual"/>
          <w14:numForm w14:val="oldStyle"/>
        </w:rPr>
        <w:t>climaxes</w:t>
      </w:r>
      <w:proofErr w:type="spellEnd"/>
      <w:r w:rsidRPr="00B43862">
        <w:rPr>
          <w:sz w:val="22"/>
          <w:szCs w:val="22"/>
          <w:lang w:val="fr-FR"/>
          <w14:ligatures w14:val="standardContextual"/>
          <w14:numForm w14:val="oldStyle"/>
        </w:rPr>
        <w:t xml:space="preserve">, </w:t>
      </w:r>
      <w:proofErr w:type="spellStart"/>
      <w:r w:rsidRPr="00B43862">
        <w:rPr>
          <w:sz w:val="22"/>
          <w:szCs w:val="22"/>
          <w:lang w:val="fr-FR"/>
          <w14:ligatures w14:val="standardContextual"/>
          <w14:numForm w14:val="oldStyle"/>
        </w:rPr>
        <w:t>reversals</w:t>
      </w:r>
      <w:proofErr w:type="spellEnd"/>
      <w:r w:rsidRPr="00B43862">
        <w:rPr>
          <w:sz w:val="22"/>
          <w:szCs w:val="22"/>
          <w:lang w:val="fr-FR"/>
          <w14:ligatures w14:val="standardContextual"/>
          <w14:numForm w14:val="oldStyle"/>
        </w:rPr>
        <w:t>)</w:t>
      </w:r>
    </w:p>
    <w:p w:rsidR="008E6EB8" w:rsidRPr="00FA3110" w:rsidRDefault="008E6EB8" w:rsidP="003736C1">
      <w:pPr>
        <w:pStyle w:val="Heading6"/>
        <w:rPr>
          <w:sz w:val="22"/>
          <w:szCs w:val="22"/>
          <w14:ligatures w14:val="standardContextual"/>
          <w14:numForm w14:val="oldStyle"/>
        </w:rPr>
      </w:pPr>
      <w:proofErr w:type="gramStart"/>
      <w:r w:rsidRPr="00FA3110">
        <w:rPr>
          <w:sz w:val="22"/>
          <w:szCs w:val="22"/>
          <w14:ligatures w14:val="standardContextual"/>
          <w14:numForm w14:val="oldStyle"/>
        </w:rPr>
        <w:t>predictions</w:t>
      </w:r>
      <w:proofErr w:type="gramEnd"/>
    </w:p>
    <w:p w:rsidR="008E6EB8" w:rsidRPr="00FA3110" w:rsidRDefault="008E6EB8" w:rsidP="003736C1">
      <w:pPr>
        <w:pStyle w:val="Heading6"/>
        <w:rPr>
          <w:sz w:val="22"/>
          <w:szCs w:val="22"/>
          <w14:ligatures w14:val="standardContextual"/>
          <w14:numForm w14:val="oldStyle"/>
        </w:rPr>
      </w:pPr>
      <w:proofErr w:type="gramStart"/>
      <w:r w:rsidRPr="00FA3110">
        <w:rPr>
          <w:sz w:val="22"/>
          <w:szCs w:val="22"/>
          <w14:ligatures w14:val="standardContextual"/>
          <w14:numForm w14:val="oldStyle"/>
        </w:rPr>
        <w:t>questions</w:t>
      </w:r>
      <w:proofErr w:type="gramEnd"/>
      <w:r w:rsidRPr="00FA3110">
        <w:rPr>
          <w:sz w:val="22"/>
          <w:szCs w:val="22"/>
          <w14:ligatures w14:val="standardContextual"/>
          <w14:numForm w14:val="oldStyle"/>
        </w:rPr>
        <w:t xml:space="preserve"> </w:t>
      </w:r>
    </w:p>
    <w:p w:rsidR="008E6EB8" w:rsidRPr="00FA3110" w:rsidRDefault="008E6EB8" w:rsidP="003736C1">
      <w:pPr>
        <w:pStyle w:val="Heading6"/>
        <w:rPr>
          <w:sz w:val="22"/>
          <w:szCs w:val="22"/>
          <w14:ligatures w14:val="standardContextual"/>
          <w14:numForm w14:val="oldStyle"/>
        </w:rPr>
      </w:pPr>
      <w:proofErr w:type="gramStart"/>
      <w:r w:rsidRPr="00FA3110">
        <w:rPr>
          <w:sz w:val="22"/>
          <w:szCs w:val="22"/>
          <w14:ligatures w14:val="standardContextual"/>
          <w14:numForm w14:val="oldStyle"/>
        </w:rPr>
        <w:t>memorable</w:t>
      </w:r>
      <w:proofErr w:type="gramEnd"/>
      <w:r w:rsidRPr="00FA3110">
        <w:rPr>
          <w:sz w:val="22"/>
          <w:szCs w:val="22"/>
          <w14:ligatures w14:val="standardContextual"/>
          <w14:numForm w14:val="oldStyle"/>
        </w:rPr>
        <w:t xml:space="preserve"> lines or passages</w:t>
      </w:r>
    </w:p>
    <w:p w:rsidR="008E6EB8" w:rsidRPr="00FA3110" w:rsidRDefault="008E6EB8" w:rsidP="008E6EB8">
      <w:pPr>
        <w:rPr>
          <w:sz w:val="22"/>
          <w:szCs w:val="22"/>
          <w14:ligatures w14:val="standardContextual"/>
          <w14:numForm w14:val="oldStyle"/>
        </w:rPr>
        <w:sectPr w:rsidR="008E6EB8" w:rsidRPr="00FA3110" w:rsidSect="004524B7">
          <w:endnotePr>
            <w:numFmt w:val="decimal"/>
          </w:endnotePr>
          <w:type w:val="continuous"/>
          <w:pgSz w:w="12240" w:h="15840"/>
          <w:pgMar w:top="1080" w:right="1080" w:bottom="1080" w:left="1440" w:header="720" w:footer="720" w:gutter="0"/>
          <w:cols w:num="2" w:space="720" w:equalWidth="0">
            <w:col w:w="5040" w:space="720"/>
            <w:col w:w="3960"/>
          </w:cols>
          <w:noEndnote/>
        </w:sectPr>
      </w:pPr>
    </w:p>
    <w:p w:rsidR="008E6EB8" w:rsidRPr="00FA3110" w:rsidRDefault="008E6EB8" w:rsidP="00F61CB5">
      <w:pPr>
        <w:pStyle w:val="Heading3"/>
        <w:spacing w:before="60"/>
        <w:ind w:left="360"/>
        <w:rPr>
          <w14:ligatures w14:val="standardContextual"/>
          <w14:numForm w14:val="oldStyle"/>
        </w:rPr>
      </w:pPr>
      <w:r w:rsidRPr="00FA3110">
        <w:rPr>
          <w14:ligatures w14:val="standardContextual"/>
          <w14:numForm w14:val="oldStyle"/>
        </w:rPr>
        <w:lastRenderedPageBreak/>
        <w:t>Stop to review the annotations frequently, using the questions students bring in to start discussion, constructing a class-wide set of “memorable lines,” and the like</w:t>
      </w:r>
    </w:p>
    <w:p w:rsidR="00E52E5E" w:rsidRPr="00FA3110" w:rsidRDefault="00E52E5E" w:rsidP="00050864">
      <w:pPr>
        <w:keepLines/>
        <w:tabs>
          <w:tab w:val="left" w:pos="-720"/>
          <w:tab w:val="left" w:pos="540"/>
          <w:tab w:val="left" w:pos="900"/>
          <w:tab w:val="left" w:pos="1260"/>
          <w:tab w:val="left" w:pos="1620"/>
        </w:tabs>
        <w:suppressAutoHyphens/>
        <w:rPr>
          <w:rFonts w:cs="Calibri"/>
          <w14:ligatures w14:val="standardContextual"/>
          <w14:numForm w14:val="oldStyle"/>
        </w:rPr>
      </w:pPr>
    </w:p>
    <w:p w:rsidR="00345903" w:rsidRPr="00FA3110" w:rsidRDefault="00345903" w:rsidP="00345903">
      <w:pPr>
        <w:pStyle w:val="Heading2"/>
        <w:rPr>
          <w14:ligatures w14:val="standardContextual"/>
          <w14:numForm w14:val="oldStyle"/>
        </w:rPr>
      </w:pPr>
      <w:r w:rsidRPr="00FA3110">
        <w:rPr>
          <w14:ligatures w14:val="standardContextual"/>
          <w14:numForm w14:val="oldStyle"/>
        </w:rPr>
        <w:t>Some Activities</w:t>
      </w:r>
    </w:p>
    <w:p w:rsidR="00F61CB5" w:rsidRPr="00FA3110" w:rsidRDefault="00F61CB5"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sectPr w:rsidR="00F61CB5" w:rsidRPr="00FA3110" w:rsidSect="004524B7">
          <w:endnotePr>
            <w:numFmt w:val="decimal"/>
          </w:endnotePr>
          <w:type w:val="continuous"/>
          <w:pgSz w:w="12240" w:h="15840"/>
          <w:pgMar w:top="1080" w:right="1080" w:bottom="1080" w:left="1440" w:header="720" w:footer="720" w:gutter="0"/>
          <w:cols w:space="720"/>
          <w:noEndnote/>
        </w:sectPr>
      </w:pPr>
    </w:p>
    <w:p w:rsidR="00345903" w:rsidRPr="00FA3110" w:rsidRDefault="00D67D7B"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lastRenderedPageBreak/>
        <w:t>Make a list of a character’s actions</w:t>
      </w:r>
      <w:r w:rsidR="00D717DE" w:rsidRPr="00FA3110">
        <w:rPr>
          <w:rFonts w:cs="Calibri"/>
          <w14:ligatures w14:val="standardContextual"/>
          <w14:numForm w14:val="oldStyle"/>
        </w:rPr>
        <w:t xml:space="preserve"> in one column and the consequences of those actions in the other.</w:t>
      </w:r>
    </w:p>
    <w:p w:rsidR="00D717DE" w:rsidRPr="00FA3110" w:rsidRDefault="00D717DE"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Stop in the middle, or at the end of each third, to identify and discuss the “big issues” to that point. How can they be identified? How will the author have the characters work them out?</w:t>
      </w:r>
    </w:p>
    <w:p w:rsidR="00D717DE" w:rsidRPr="00FA3110" w:rsidRDefault="00D717DE"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proofErr w:type="gramStart"/>
      <w:r w:rsidRPr="00FA3110">
        <w:rPr>
          <w:rFonts w:cs="Calibri"/>
          <w14:ligatures w14:val="standardContextual"/>
          <w14:numForm w14:val="oldStyle"/>
        </w:rPr>
        <w:t>Find a poem (or a song) that echoes or can be said to comment on a part or passage of the novel.</w:t>
      </w:r>
      <w:proofErr w:type="gramEnd"/>
      <w:r w:rsidRPr="00FA3110">
        <w:rPr>
          <w:rFonts w:cs="Calibri"/>
          <w14:ligatures w14:val="standardContextual"/>
          <w14:numForm w14:val="oldStyle"/>
        </w:rPr>
        <w:t xml:space="preserve"> Explain how the two are related.</w:t>
      </w:r>
    </w:p>
    <w:p w:rsidR="00345903" w:rsidRPr="00FA3110" w:rsidRDefault="00D717DE"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Decide to what extent the names of the characters seem to suggest meanings.</w:t>
      </w:r>
    </w:p>
    <w:p w:rsidR="00D717DE" w:rsidRPr="00FA3110" w:rsidRDefault="00D717DE"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In a complex novel, keep a family tree.</w:t>
      </w:r>
    </w:p>
    <w:p w:rsidR="00D717DE" w:rsidRPr="00FA3110" w:rsidRDefault="00D717DE"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lastRenderedPageBreak/>
        <w:t xml:space="preserve">Trace graphically the conflicts in the novel. Which pit characters against their environment, natural or social? Which set characters against each other? Which create a clash within a character? Which characters want what they wish they did </w:t>
      </w:r>
      <w:r w:rsidRPr="00FA3110">
        <w:rPr>
          <w:rFonts w:cs="Calibri"/>
          <w:i/>
          <w14:ligatures w14:val="standardContextual"/>
          <w14:numForm w14:val="oldStyle"/>
        </w:rPr>
        <w:t>not</w:t>
      </w:r>
      <w:r w:rsidRPr="00FA3110">
        <w:rPr>
          <w:rFonts w:cs="Calibri"/>
          <w14:ligatures w14:val="standardContextual"/>
          <w14:numForm w14:val="oldStyle"/>
        </w:rPr>
        <w:t xml:space="preserve"> want?</w:t>
      </w:r>
    </w:p>
    <w:p w:rsidR="00883E0B" w:rsidRPr="00FA3110" w:rsidRDefault="00883E0B"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pPr>
      <w:r w:rsidRPr="00FA3110">
        <w:rPr>
          <w:rFonts w:cs="Calibri"/>
          <w14:ligatures w14:val="standardContextual"/>
          <w14:numForm w14:val="oldStyle"/>
        </w:rPr>
        <w:t xml:space="preserve">For one chapter/section of the novel, write a review of the analysis given at one of the popular “literature help” web sites: </w:t>
      </w:r>
      <w:proofErr w:type="spellStart"/>
      <w:r w:rsidRPr="00FA3110">
        <w:rPr>
          <w:rFonts w:cs="Calibri"/>
          <w14:ligatures w14:val="standardContextual"/>
          <w14:numForm w14:val="oldStyle"/>
        </w:rPr>
        <w:t>Enotes</w:t>
      </w:r>
      <w:proofErr w:type="spellEnd"/>
      <w:r w:rsidRPr="00FA3110">
        <w:rPr>
          <w:rFonts w:cs="Calibri"/>
          <w14:ligatures w14:val="standardContextual"/>
          <w14:numForm w14:val="oldStyle"/>
        </w:rPr>
        <w:t xml:space="preserve">, </w:t>
      </w:r>
      <w:proofErr w:type="spellStart"/>
      <w:r w:rsidRPr="00FA3110">
        <w:rPr>
          <w:rFonts w:cs="Calibri"/>
          <w14:ligatures w14:val="standardContextual"/>
          <w14:numForm w14:val="oldStyle"/>
        </w:rPr>
        <w:t>SparkNotes</w:t>
      </w:r>
      <w:proofErr w:type="spellEnd"/>
      <w:r w:rsidRPr="00FA3110">
        <w:rPr>
          <w:rFonts w:cs="Calibri"/>
          <w14:ligatures w14:val="standardContextual"/>
          <w14:numForm w14:val="oldStyle"/>
        </w:rPr>
        <w:t xml:space="preserve">, </w:t>
      </w:r>
      <w:proofErr w:type="spellStart"/>
      <w:r w:rsidRPr="00FA3110">
        <w:rPr>
          <w:rFonts w:cs="Calibri"/>
          <w14:ligatures w14:val="standardContextual"/>
          <w14:numForm w14:val="oldStyle"/>
        </w:rPr>
        <w:t>BookRags</w:t>
      </w:r>
      <w:proofErr w:type="spellEnd"/>
      <w:r w:rsidRPr="00FA3110">
        <w:rPr>
          <w:rFonts w:cs="Calibri"/>
          <w14:ligatures w14:val="standardContextual"/>
          <w14:numForm w14:val="oldStyle"/>
        </w:rPr>
        <w:t>, or the like. Explain what is included, what is left out, any special insights the site offers, any questionable readings, and anything else that helps evaluate the site.</w:t>
      </w:r>
    </w:p>
    <w:p w:rsidR="00B43862" w:rsidRPr="00FA3110" w:rsidRDefault="00B43862" w:rsidP="00ED4E94">
      <w:pPr>
        <w:keepLines/>
        <w:tabs>
          <w:tab w:val="left" w:pos="-720"/>
          <w:tab w:val="left" w:pos="540"/>
          <w:tab w:val="left" w:pos="900"/>
          <w:tab w:val="left" w:pos="1260"/>
          <w:tab w:val="left" w:pos="1620"/>
        </w:tabs>
        <w:suppressAutoHyphens/>
        <w:spacing w:after="120"/>
        <w:rPr>
          <w:rFonts w:cs="Calibri"/>
          <w14:ligatures w14:val="standardContextual"/>
          <w14:numForm w14:val="oldStyle"/>
        </w:rPr>
        <w:sectPr w:rsidR="00B43862" w:rsidRPr="00FA3110" w:rsidSect="004524B7">
          <w:endnotePr>
            <w:numFmt w:val="decimal"/>
          </w:endnotePr>
          <w:type w:val="continuous"/>
          <w:pgSz w:w="12240" w:h="15840"/>
          <w:pgMar w:top="1080" w:right="1080" w:bottom="1080" w:left="1440" w:header="720" w:footer="720" w:gutter="0"/>
          <w:cols w:num="2" w:space="720"/>
          <w:noEndnote/>
        </w:sectPr>
      </w:pPr>
      <w:r>
        <w:rPr>
          <w:rFonts w:cs="Calibri"/>
          <w14:ligatures w14:val="standardContextual"/>
          <w14:numForm w14:val="oldStyle"/>
        </w:rPr>
        <w:t>Keep a dialectical journal.</w:t>
      </w:r>
      <w:bookmarkStart w:id="0" w:name="_GoBack"/>
      <w:bookmarkEnd w:id="0"/>
    </w:p>
    <w:p w:rsidR="00F61CB5" w:rsidRPr="00FA3110" w:rsidRDefault="00F61CB5" w:rsidP="004524B7">
      <w:pPr>
        <w:keepLines/>
        <w:tabs>
          <w:tab w:val="left" w:pos="-720"/>
          <w:tab w:val="left" w:pos="540"/>
          <w:tab w:val="left" w:pos="900"/>
          <w:tab w:val="left" w:pos="1260"/>
          <w:tab w:val="left" w:pos="1620"/>
        </w:tabs>
        <w:suppressAutoHyphens/>
        <w:spacing w:after="120"/>
        <w:rPr>
          <w:rFonts w:cs="Calibri"/>
          <w:sz w:val="4"/>
          <w:szCs w:val="4"/>
          <w14:ligatures w14:val="standardContextual"/>
          <w14:numForm w14:val="oldStyle"/>
        </w:rPr>
      </w:pPr>
    </w:p>
    <w:sectPr w:rsidR="00F61CB5" w:rsidRPr="00FA3110" w:rsidSect="004524B7">
      <w:endnotePr>
        <w:numFmt w:val="decimal"/>
      </w:endnotePr>
      <w:type w:val="continuous"/>
      <w:pgSz w:w="12240" w:h="15840"/>
      <w:pgMar w:top="1080" w:right="1080" w:bottom="108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A4D" w:rsidRDefault="003B5A4D">
      <w:pPr>
        <w:spacing w:line="20" w:lineRule="exact"/>
      </w:pPr>
    </w:p>
  </w:endnote>
  <w:endnote w:type="continuationSeparator" w:id="0">
    <w:p w:rsidR="003B5A4D" w:rsidRDefault="003B5A4D">
      <w:r>
        <w:t xml:space="preserve"> </w:t>
      </w:r>
    </w:p>
  </w:endnote>
  <w:endnote w:type="continuationNotice" w:id="1">
    <w:p w:rsidR="003B5A4D" w:rsidRDefault="003B5A4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ante MT Alt">
    <w:panose1 w:val="020B05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MS Shell Dlg 2">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A4D" w:rsidRDefault="003B5A4D">
      <w:r>
        <w:separator/>
      </w:r>
    </w:p>
  </w:footnote>
  <w:footnote w:type="continuationSeparator" w:id="0">
    <w:p w:rsidR="003B5A4D" w:rsidRDefault="003B5A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2205"/>
    <w:multiLevelType w:val="hybridMultilevel"/>
    <w:tmpl w:val="99BA083A"/>
    <w:lvl w:ilvl="0" w:tplc="0BDC463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742B44"/>
    <w:multiLevelType w:val="hybridMultilevel"/>
    <w:tmpl w:val="F85CA990"/>
    <w:lvl w:ilvl="0" w:tplc="78CEF468">
      <w:start w:val="1"/>
      <w:numFmt w:val="bullet"/>
      <w:pStyle w:val="Heading6"/>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FF3D42"/>
    <w:multiLevelType w:val="hybridMultilevel"/>
    <w:tmpl w:val="277E6DE0"/>
    <w:lvl w:ilvl="0" w:tplc="B6D815A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E6D00C7"/>
    <w:multiLevelType w:val="hybridMultilevel"/>
    <w:tmpl w:val="F4645DA4"/>
    <w:lvl w:ilvl="0" w:tplc="F782F5F2">
      <w:start w:val="1"/>
      <w:numFmt w:val="decimal"/>
      <w:pStyle w:val="SubItem"/>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FA0B31"/>
    <w:multiLevelType w:val="hybridMultilevel"/>
    <w:tmpl w:val="812C02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BF5D9D"/>
    <w:multiLevelType w:val="hybridMultilevel"/>
    <w:tmpl w:val="8E9A5642"/>
    <w:lvl w:ilvl="0" w:tplc="72CA3A02">
      <w:start w:val="1"/>
      <w:numFmt w:val="lowerLetter"/>
      <w:pStyle w:val="Heading4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8962D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B130697"/>
    <w:multiLevelType w:val="hybridMultilevel"/>
    <w:tmpl w:val="DC0AF21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DF154E"/>
    <w:multiLevelType w:val="hybridMultilevel"/>
    <w:tmpl w:val="54EEC738"/>
    <w:lvl w:ilvl="0" w:tplc="3A8A35E4">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4"/>
  </w:num>
  <w:num w:numId="5">
    <w:abstractNumId w:val="2"/>
  </w:num>
  <w:num w:numId="6">
    <w:abstractNumId w:val="7"/>
  </w:num>
  <w:num w:numId="7">
    <w:abstractNumId w:val="6"/>
  </w:num>
  <w:num w:numId="8">
    <w:abstractNumId w:val="5"/>
  </w:num>
  <w:num w:numId="9">
    <w:abstractNumId w:val="3"/>
    <w:lvlOverride w:ilvl="0">
      <w:startOverride w:val="1"/>
    </w:lvlOverride>
  </w:num>
  <w:num w:numId="10">
    <w:abstractNumId w:val="1"/>
  </w:num>
  <w:num w:numId="11">
    <w:abstractNumId w:val="3"/>
    <w:lvlOverride w:ilvl="0">
      <w:startOverride w:val="1"/>
    </w:lvlOverride>
  </w:num>
  <w:num w:numId="12">
    <w:abstractNumId w:val="3"/>
    <w:lvlOverride w:ilvl="0">
      <w:startOverride w:val="1"/>
    </w:lvlOverride>
  </w:num>
  <w:num w:numId="13">
    <w:abstractNumId w:val="3"/>
  </w:num>
  <w:num w:numId="14">
    <w:abstractNumId w:val="3"/>
  </w:num>
  <w:num w:numId="15">
    <w:abstractNumId w:val="3"/>
    <w:lvlOverride w:ilvl="0">
      <w:startOverride w:val="1"/>
    </w:lvlOverride>
  </w:num>
  <w:num w:numId="1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F40"/>
    <w:rsid w:val="000050FF"/>
    <w:rsid w:val="00050864"/>
    <w:rsid w:val="000C17EE"/>
    <w:rsid w:val="001828C7"/>
    <w:rsid w:val="001C270D"/>
    <w:rsid w:val="00281812"/>
    <w:rsid w:val="00345903"/>
    <w:rsid w:val="003736C1"/>
    <w:rsid w:val="003B5A4D"/>
    <w:rsid w:val="003C4184"/>
    <w:rsid w:val="004504E5"/>
    <w:rsid w:val="004524B7"/>
    <w:rsid w:val="00580CA6"/>
    <w:rsid w:val="00597EE2"/>
    <w:rsid w:val="00625B7E"/>
    <w:rsid w:val="00656114"/>
    <w:rsid w:val="00671423"/>
    <w:rsid w:val="007422BB"/>
    <w:rsid w:val="00774E26"/>
    <w:rsid w:val="0080350E"/>
    <w:rsid w:val="00810548"/>
    <w:rsid w:val="00821779"/>
    <w:rsid w:val="00851037"/>
    <w:rsid w:val="00883E0B"/>
    <w:rsid w:val="008B3918"/>
    <w:rsid w:val="008E6EB8"/>
    <w:rsid w:val="00974CA2"/>
    <w:rsid w:val="009A0884"/>
    <w:rsid w:val="00A34CA3"/>
    <w:rsid w:val="00AB3999"/>
    <w:rsid w:val="00B14BB7"/>
    <w:rsid w:val="00B32781"/>
    <w:rsid w:val="00B43862"/>
    <w:rsid w:val="00B92A56"/>
    <w:rsid w:val="00C01B84"/>
    <w:rsid w:val="00CA6767"/>
    <w:rsid w:val="00CB2675"/>
    <w:rsid w:val="00D25739"/>
    <w:rsid w:val="00D67D7B"/>
    <w:rsid w:val="00D717DE"/>
    <w:rsid w:val="00E10F40"/>
    <w:rsid w:val="00E31AC3"/>
    <w:rsid w:val="00E52E5E"/>
    <w:rsid w:val="00E70CDD"/>
    <w:rsid w:val="00EB075E"/>
    <w:rsid w:val="00ED4E94"/>
    <w:rsid w:val="00EE6589"/>
    <w:rsid w:val="00F61CB5"/>
    <w:rsid w:val="00FA1032"/>
    <w:rsid w:val="00FA3110"/>
    <w:rsid w:val="00FF43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739"/>
    <w:pPr>
      <w:overflowPunct w:val="0"/>
      <w:autoSpaceDE w:val="0"/>
      <w:autoSpaceDN w:val="0"/>
      <w:adjustRightInd w:val="0"/>
      <w:textAlignment w:val="baseline"/>
    </w:pPr>
    <w:rPr>
      <w:rFonts w:ascii="Calibri" w:hAnsi="Calibri" w:cs="Dante MT Alt"/>
      <w:sz w:val="24"/>
      <w:szCs w:val="24"/>
    </w:rPr>
  </w:style>
  <w:style w:type="paragraph" w:styleId="Heading1">
    <w:name w:val="heading 1"/>
    <w:basedOn w:val="Normal"/>
    <w:next w:val="Normal"/>
    <w:link w:val="Heading1Char"/>
    <w:qFormat/>
    <w:rsid w:val="00B14BB7"/>
    <w:pPr>
      <w:keepNext/>
      <w:spacing w:before="240" w:after="60"/>
      <w:outlineLvl w:val="0"/>
    </w:pPr>
    <w:rPr>
      <w:rFonts w:ascii="Cambria" w:eastAsia="Malgun Gothic" w:hAnsi="Cambria" w:cs="Times New Roman"/>
      <w:b/>
      <w:bCs/>
      <w:kern w:val="32"/>
      <w:sz w:val="32"/>
      <w:szCs w:val="32"/>
    </w:rPr>
  </w:style>
  <w:style w:type="paragraph" w:styleId="Heading2">
    <w:name w:val="heading 2"/>
    <w:basedOn w:val="Item"/>
    <w:next w:val="Normal"/>
    <w:link w:val="Heading2Char"/>
    <w:unhideWhenUsed/>
    <w:qFormat/>
    <w:rsid w:val="008B3918"/>
    <w:pPr>
      <w:numPr>
        <w:numId w:val="3"/>
      </w:numPr>
      <w:tabs>
        <w:tab w:val="clear" w:pos="-720"/>
        <w:tab w:val="clear" w:pos="0"/>
        <w:tab w:val="clear" w:pos="540"/>
        <w:tab w:val="left" w:pos="360"/>
      </w:tabs>
      <w:ind w:left="360"/>
      <w:outlineLvl w:val="1"/>
    </w:pPr>
  </w:style>
  <w:style w:type="paragraph" w:styleId="Heading3">
    <w:name w:val="heading 3"/>
    <w:basedOn w:val="SubItem"/>
    <w:next w:val="Normal"/>
    <w:link w:val="Heading3Char"/>
    <w:unhideWhenUsed/>
    <w:qFormat/>
    <w:rsid w:val="00B14BB7"/>
    <w:pPr>
      <w:ind w:left="720"/>
      <w:outlineLvl w:val="2"/>
    </w:pPr>
  </w:style>
  <w:style w:type="paragraph" w:styleId="Heading5">
    <w:name w:val="heading 5"/>
    <w:basedOn w:val="Heading43"/>
    <w:next w:val="Normal"/>
    <w:link w:val="Heading5Char"/>
    <w:unhideWhenUsed/>
    <w:qFormat/>
    <w:rsid w:val="00B14BB7"/>
    <w:pPr>
      <w:outlineLvl w:val="4"/>
    </w:pPr>
  </w:style>
  <w:style w:type="paragraph" w:styleId="Heading6">
    <w:name w:val="heading 6"/>
    <w:basedOn w:val="Heading3"/>
    <w:next w:val="Normal"/>
    <w:link w:val="Heading6Char"/>
    <w:unhideWhenUsed/>
    <w:qFormat/>
    <w:rsid w:val="00B92A56"/>
    <w:pPr>
      <w:numPr>
        <w:numId w:val="10"/>
      </w:numPr>
      <w:tabs>
        <w:tab w:val="left" w:pos="1080"/>
      </w:tabs>
      <w:ind w:left="108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em">
    <w:name w:val="Item"/>
    <w:basedOn w:val="Normal"/>
    <w:link w:val="ItemChar"/>
    <w:qFormat/>
    <w:rsid w:val="00050864"/>
    <w:pPr>
      <w:keepNext/>
      <w:keepLines/>
      <w:pBdr>
        <w:top w:val="single" w:sz="4" w:space="3" w:color="948A54"/>
      </w:pBdr>
      <w:tabs>
        <w:tab w:val="left" w:pos="-720"/>
        <w:tab w:val="left" w:pos="0"/>
        <w:tab w:val="left" w:pos="540"/>
      </w:tabs>
      <w:suppressAutoHyphens/>
      <w:spacing w:after="120"/>
      <w:ind w:left="547" w:hanging="547"/>
    </w:pPr>
    <w:rPr>
      <w:rFonts w:cs="Calibri"/>
    </w:rPr>
  </w:style>
  <w:style w:type="paragraph" w:customStyle="1" w:styleId="SubItem">
    <w:name w:val="SubItem"/>
    <w:basedOn w:val="Normal"/>
    <w:link w:val="SubItemChar"/>
    <w:qFormat/>
    <w:rsid w:val="003736C1"/>
    <w:pPr>
      <w:keepLines/>
      <w:numPr>
        <w:numId w:val="12"/>
      </w:numPr>
      <w:tabs>
        <w:tab w:val="left" w:pos="360"/>
      </w:tabs>
      <w:suppressAutoHyphens/>
      <w:spacing w:after="60"/>
    </w:pPr>
    <w:rPr>
      <w:rFonts w:cs="Calibri"/>
    </w:rPr>
  </w:style>
  <w:style w:type="character" w:customStyle="1" w:styleId="ItemChar">
    <w:name w:val="Item Char"/>
    <w:link w:val="Item"/>
    <w:rsid w:val="00050864"/>
    <w:rPr>
      <w:rFonts w:ascii="Calibri" w:hAnsi="Calibri" w:cs="Calibri"/>
      <w:sz w:val="24"/>
      <w:szCs w:val="24"/>
    </w:rPr>
  </w:style>
  <w:style w:type="character" w:customStyle="1" w:styleId="Heading2Char">
    <w:name w:val="Heading 2 Char"/>
    <w:link w:val="Heading2"/>
    <w:rsid w:val="008B3918"/>
    <w:rPr>
      <w:rFonts w:ascii="Calibri" w:hAnsi="Calibri" w:cs="Calibri"/>
      <w:sz w:val="24"/>
      <w:szCs w:val="24"/>
    </w:rPr>
  </w:style>
  <w:style w:type="character" w:customStyle="1" w:styleId="SubItemChar">
    <w:name w:val="SubItem Char"/>
    <w:link w:val="SubItem"/>
    <w:rsid w:val="003736C1"/>
    <w:rPr>
      <w:rFonts w:ascii="Calibri" w:hAnsi="Calibri" w:cs="Calibri"/>
      <w:sz w:val="24"/>
      <w:szCs w:val="24"/>
    </w:rPr>
  </w:style>
  <w:style w:type="character" w:customStyle="1" w:styleId="Heading3Char">
    <w:name w:val="Heading 3 Char"/>
    <w:link w:val="Heading3"/>
    <w:rsid w:val="00B14BB7"/>
    <w:rPr>
      <w:rFonts w:ascii="Calibri" w:hAnsi="Calibri" w:cs="Calibri"/>
      <w:sz w:val="24"/>
      <w:szCs w:val="24"/>
    </w:rPr>
  </w:style>
  <w:style w:type="paragraph" w:customStyle="1" w:styleId="Heading43">
    <w:name w:val="Heading 43"/>
    <w:basedOn w:val="Heading3"/>
    <w:qFormat/>
    <w:rsid w:val="00B14BB7"/>
    <w:pPr>
      <w:numPr>
        <w:numId w:val="8"/>
      </w:numPr>
      <w:tabs>
        <w:tab w:val="left" w:pos="1080"/>
      </w:tabs>
      <w:ind w:left="1080"/>
    </w:pPr>
  </w:style>
  <w:style w:type="character" w:customStyle="1" w:styleId="Heading1Char">
    <w:name w:val="Heading 1 Char"/>
    <w:link w:val="Heading1"/>
    <w:rsid w:val="00B14BB7"/>
    <w:rPr>
      <w:rFonts w:ascii="Cambria" w:eastAsia="Malgun Gothic" w:hAnsi="Cambria" w:cs="Times New Roman"/>
      <w:b/>
      <w:bCs/>
      <w:kern w:val="32"/>
      <w:sz w:val="32"/>
      <w:szCs w:val="32"/>
    </w:rPr>
  </w:style>
  <w:style w:type="character" w:customStyle="1" w:styleId="Heading5Char">
    <w:name w:val="Heading 5 Char"/>
    <w:link w:val="Heading5"/>
    <w:rsid w:val="00B14BB7"/>
    <w:rPr>
      <w:rFonts w:ascii="Calibri" w:hAnsi="Calibri" w:cs="Calibri"/>
      <w:sz w:val="24"/>
      <w:szCs w:val="24"/>
    </w:rPr>
  </w:style>
  <w:style w:type="paragraph" w:styleId="Header">
    <w:name w:val="header"/>
    <w:basedOn w:val="Normal"/>
    <w:link w:val="HeaderChar"/>
    <w:uiPriority w:val="99"/>
    <w:unhideWhenUsed/>
    <w:rsid w:val="00E52E5E"/>
    <w:pPr>
      <w:tabs>
        <w:tab w:val="center" w:pos="4680"/>
        <w:tab w:val="right" w:pos="9360"/>
      </w:tabs>
      <w:overflowPunct/>
      <w:autoSpaceDE/>
      <w:autoSpaceDN/>
      <w:adjustRightInd/>
      <w:spacing w:after="200" w:line="276" w:lineRule="auto"/>
      <w:textAlignment w:val="auto"/>
    </w:pPr>
    <w:rPr>
      <w:rFonts w:eastAsia="Malgun Gothic" w:cs="Times New Roman"/>
      <w:sz w:val="22"/>
      <w:szCs w:val="22"/>
    </w:rPr>
  </w:style>
  <w:style w:type="character" w:customStyle="1" w:styleId="HeaderChar">
    <w:name w:val="Header Char"/>
    <w:link w:val="Header"/>
    <w:uiPriority w:val="99"/>
    <w:rsid w:val="00E52E5E"/>
    <w:rPr>
      <w:rFonts w:ascii="Calibri" w:eastAsia="Malgun Gothic" w:hAnsi="Calibri"/>
      <w:sz w:val="22"/>
      <w:szCs w:val="22"/>
    </w:rPr>
  </w:style>
  <w:style w:type="character" w:styleId="Emphasis">
    <w:name w:val="Emphasis"/>
    <w:uiPriority w:val="20"/>
    <w:qFormat/>
    <w:rsid w:val="00E52E5E"/>
    <w:rPr>
      <w:i/>
      <w:iCs/>
    </w:rPr>
  </w:style>
  <w:style w:type="character" w:customStyle="1" w:styleId="Heading6Char">
    <w:name w:val="Heading 6 Char"/>
    <w:link w:val="Heading6"/>
    <w:rsid w:val="00B92A56"/>
    <w:rPr>
      <w:rFonts w:ascii="Calibri"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739"/>
    <w:pPr>
      <w:overflowPunct w:val="0"/>
      <w:autoSpaceDE w:val="0"/>
      <w:autoSpaceDN w:val="0"/>
      <w:adjustRightInd w:val="0"/>
      <w:textAlignment w:val="baseline"/>
    </w:pPr>
    <w:rPr>
      <w:rFonts w:ascii="Calibri" w:hAnsi="Calibri" w:cs="Dante MT Alt"/>
      <w:sz w:val="24"/>
      <w:szCs w:val="24"/>
    </w:rPr>
  </w:style>
  <w:style w:type="paragraph" w:styleId="Heading1">
    <w:name w:val="heading 1"/>
    <w:basedOn w:val="Normal"/>
    <w:next w:val="Normal"/>
    <w:link w:val="Heading1Char"/>
    <w:qFormat/>
    <w:rsid w:val="00B14BB7"/>
    <w:pPr>
      <w:keepNext/>
      <w:spacing w:before="240" w:after="60"/>
      <w:outlineLvl w:val="0"/>
    </w:pPr>
    <w:rPr>
      <w:rFonts w:ascii="Cambria" w:eastAsia="Malgun Gothic" w:hAnsi="Cambria" w:cs="Times New Roman"/>
      <w:b/>
      <w:bCs/>
      <w:kern w:val="32"/>
      <w:sz w:val="32"/>
      <w:szCs w:val="32"/>
    </w:rPr>
  </w:style>
  <w:style w:type="paragraph" w:styleId="Heading2">
    <w:name w:val="heading 2"/>
    <w:basedOn w:val="Item"/>
    <w:next w:val="Normal"/>
    <w:link w:val="Heading2Char"/>
    <w:unhideWhenUsed/>
    <w:qFormat/>
    <w:rsid w:val="008B3918"/>
    <w:pPr>
      <w:numPr>
        <w:numId w:val="3"/>
      </w:numPr>
      <w:tabs>
        <w:tab w:val="clear" w:pos="-720"/>
        <w:tab w:val="clear" w:pos="0"/>
        <w:tab w:val="clear" w:pos="540"/>
        <w:tab w:val="left" w:pos="360"/>
      </w:tabs>
      <w:ind w:left="360"/>
      <w:outlineLvl w:val="1"/>
    </w:pPr>
  </w:style>
  <w:style w:type="paragraph" w:styleId="Heading3">
    <w:name w:val="heading 3"/>
    <w:basedOn w:val="SubItem"/>
    <w:next w:val="Normal"/>
    <w:link w:val="Heading3Char"/>
    <w:unhideWhenUsed/>
    <w:qFormat/>
    <w:rsid w:val="00B14BB7"/>
    <w:pPr>
      <w:ind w:left="720"/>
      <w:outlineLvl w:val="2"/>
    </w:pPr>
  </w:style>
  <w:style w:type="paragraph" w:styleId="Heading5">
    <w:name w:val="heading 5"/>
    <w:basedOn w:val="Heading43"/>
    <w:next w:val="Normal"/>
    <w:link w:val="Heading5Char"/>
    <w:unhideWhenUsed/>
    <w:qFormat/>
    <w:rsid w:val="00B14BB7"/>
    <w:pPr>
      <w:outlineLvl w:val="4"/>
    </w:pPr>
  </w:style>
  <w:style w:type="paragraph" w:styleId="Heading6">
    <w:name w:val="heading 6"/>
    <w:basedOn w:val="Heading3"/>
    <w:next w:val="Normal"/>
    <w:link w:val="Heading6Char"/>
    <w:unhideWhenUsed/>
    <w:qFormat/>
    <w:rsid w:val="00B92A56"/>
    <w:pPr>
      <w:numPr>
        <w:numId w:val="10"/>
      </w:numPr>
      <w:tabs>
        <w:tab w:val="left" w:pos="1080"/>
      </w:tabs>
      <w:ind w:left="108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tem">
    <w:name w:val="Item"/>
    <w:basedOn w:val="Normal"/>
    <w:link w:val="ItemChar"/>
    <w:qFormat/>
    <w:rsid w:val="00050864"/>
    <w:pPr>
      <w:keepNext/>
      <w:keepLines/>
      <w:pBdr>
        <w:top w:val="single" w:sz="4" w:space="3" w:color="948A54"/>
      </w:pBdr>
      <w:tabs>
        <w:tab w:val="left" w:pos="-720"/>
        <w:tab w:val="left" w:pos="0"/>
        <w:tab w:val="left" w:pos="540"/>
      </w:tabs>
      <w:suppressAutoHyphens/>
      <w:spacing w:after="120"/>
      <w:ind w:left="547" w:hanging="547"/>
    </w:pPr>
    <w:rPr>
      <w:rFonts w:cs="Calibri"/>
    </w:rPr>
  </w:style>
  <w:style w:type="paragraph" w:customStyle="1" w:styleId="SubItem">
    <w:name w:val="SubItem"/>
    <w:basedOn w:val="Normal"/>
    <w:link w:val="SubItemChar"/>
    <w:qFormat/>
    <w:rsid w:val="003736C1"/>
    <w:pPr>
      <w:keepLines/>
      <w:numPr>
        <w:numId w:val="12"/>
      </w:numPr>
      <w:tabs>
        <w:tab w:val="left" w:pos="360"/>
      </w:tabs>
      <w:suppressAutoHyphens/>
      <w:spacing w:after="60"/>
    </w:pPr>
    <w:rPr>
      <w:rFonts w:cs="Calibri"/>
    </w:rPr>
  </w:style>
  <w:style w:type="character" w:customStyle="1" w:styleId="ItemChar">
    <w:name w:val="Item Char"/>
    <w:link w:val="Item"/>
    <w:rsid w:val="00050864"/>
    <w:rPr>
      <w:rFonts w:ascii="Calibri" w:hAnsi="Calibri" w:cs="Calibri"/>
      <w:sz w:val="24"/>
      <w:szCs w:val="24"/>
    </w:rPr>
  </w:style>
  <w:style w:type="character" w:customStyle="1" w:styleId="Heading2Char">
    <w:name w:val="Heading 2 Char"/>
    <w:link w:val="Heading2"/>
    <w:rsid w:val="008B3918"/>
    <w:rPr>
      <w:rFonts w:ascii="Calibri" w:hAnsi="Calibri" w:cs="Calibri"/>
      <w:sz w:val="24"/>
      <w:szCs w:val="24"/>
    </w:rPr>
  </w:style>
  <w:style w:type="character" w:customStyle="1" w:styleId="SubItemChar">
    <w:name w:val="SubItem Char"/>
    <w:link w:val="SubItem"/>
    <w:rsid w:val="003736C1"/>
    <w:rPr>
      <w:rFonts w:ascii="Calibri" w:hAnsi="Calibri" w:cs="Calibri"/>
      <w:sz w:val="24"/>
      <w:szCs w:val="24"/>
    </w:rPr>
  </w:style>
  <w:style w:type="character" w:customStyle="1" w:styleId="Heading3Char">
    <w:name w:val="Heading 3 Char"/>
    <w:link w:val="Heading3"/>
    <w:rsid w:val="00B14BB7"/>
    <w:rPr>
      <w:rFonts w:ascii="Calibri" w:hAnsi="Calibri" w:cs="Calibri"/>
      <w:sz w:val="24"/>
      <w:szCs w:val="24"/>
    </w:rPr>
  </w:style>
  <w:style w:type="paragraph" w:customStyle="1" w:styleId="Heading43">
    <w:name w:val="Heading 43"/>
    <w:basedOn w:val="Heading3"/>
    <w:qFormat/>
    <w:rsid w:val="00B14BB7"/>
    <w:pPr>
      <w:numPr>
        <w:numId w:val="8"/>
      </w:numPr>
      <w:tabs>
        <w:tab w:val="left" w:pos="1080"/>
      </w:tabs>
      <w:ind w:left="1080"/>
    </w:pPr>
  </w:style>
  <w:style w:type="character" w:customStyle="1" w:styleId="Heading1Char">
    <w:name w:val="Heading 1 Char"/>
    <w:link w:val="Heading1"/>
    <w:rsid w:val="00B14BB7"/>
    <w:rPr>
      <w:rFonts w:ascii="Cambria" w:eastAsia="Malgun Gothic" w:hAnsi="Cambria" w:cs="Times New Roman"/>
      <w:b/>
      <w:bCs/>
      <w:kern w:val="32"/>
      <w:sz w:val="32"/>
      <w:szCs w:val="32"/>
    </w:rPr>
  </w:style>
  <w:style w:type="character" w:customStyle="1" w:styleId="Heading5Char">
    <w:name w:val="Heading 5 Char"/>
    <w:link w:val="Heading5"/>
    <w:rsid w:val="00B14BB7"/>
    <w:rPr>
      <w:rFonts w:ascii="Calibri" w:hAnsi="Calibri" w:cs="Calibri"/>
      <w:sz w:val="24"/>
      <w:szCs w:val="24"/>
    </w:rPr>
  </w:style>
  <w:style w:type="paragraph" w:styleId="Header">
    <w:name w:val="header"/>
    <w:basedOn w:val="Normal"/>
    <w:link w:val="HeaderChar"/>
    <w:uiPriority w:val="99"/>
    <w:unhideWhenUsed/>
    <w:rsid w:val="00E52E5E"/>
    <w:pPr>
      <w:tabs>
        <w:tab w:val="center" w:pos="4680"/>
        <w:tab w:val="right" w:pos="9360"/>
      </w:tabs>
      <w:overflowPunct/>
      <w:autoSpaceDE/>
      <w:autoSpaceDN/>
      <w:adjustRightInd/>
      <w:spacing w:after="200" w:line="276" w:lineRule="auto"/>
      <w:textAlignment w:val="auto"/>
    </w:pPr>
    <w:rPr>
      <w:rFonts w:eastAsia="Malgun Gothic" w:cs="Times New Roman"/>
      <w:sz w:val="22"/>
      <w:szCs w:val="22"/>
    </w:rPr>
  </w:style>
  <w:style w:type="character" w:customStyle="1" w:styleId="HeaderChar">
    <w:name w:val="Header Char"/>
    <w:link w:val="Header"/>
    <w:uiPriority w:val="99"/>
    <w:rsid w:val="00E52E5E"/>
    <w:rPr>
      <w:rFonts w:ascii="Calibri" w:eastAsia="Malgun Gothic" w:hAnsi="Calibri"/>
      <w:sz w:val="22"/>
      <w:szCs w:val="22"/>
    </w:rPr>
  </w:style>
  <w:style w:type="character" w:styleId="Emphasis">
    <w:name w:val="Emphasis"/>
    <w:uiPriority w:val="20"/>
    <w:qFormat/>
    <w:rsid w:val="00E52E5E"/>
    <w:rPr>
      <w:i/>
      <w:iCs/>
    </w:rPr>
  </w:style>
  <w:style w:type="character" w:customStyle="1" w:styleId="Heading6Char">
    <w:name w:val="Heading 6 Char"/>
    <w:link w:val="Heading6"/>
    <w:rsid w:val="00B92A56"/>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Plot Study Guide</vt:lpstr>
    </vt:vector>
  </TitlesOfParts>
  <Company>Hewlett-Packard Company</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Plot Study Guide</dc:title>
  <dc:subject>Plot</dc:subject>
  <dc:creator>Skip Nicholson</dc:creator>
  <cp:keywords>AP Plot English Lit Novel</cp:keywords>
  <cp:lastModifiedBy>Skip Nicholson</cp:lastModifiedBy>
  <cp:revision>4</cp:revision>
  <cp:lastPrinted>2002-07-09T09:34:00Z</cp:lastPrinted>
  <dcterms:created xsi:type="dcterms:W3CDTF">2013-06-03T05:01:00Z</dcterms:created>
  <dcterms:modified xsi:type="dcterms:W3CDTF">2013-10-08T22:52:00Z</dcterms:modified>
</cp:coreProperties>
</file>